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BF11" w14:textId="77777777" w:rsidR="00EA333E" w:rsidRDefault="00EA333E">
      <w:pPr>
        <w:rPr>
          <w:rFonts w:hint="eastAsia"/>
        </w:rPr>
      </w:pPr>
      <w:r>
        <w:rPr>
          <w:rFonts w:hint="eastAsia"/>
        </w:rPr>
        <w:t>羽毛球 拼音</w:t>
      </w:r>
    </w:p>
    <w:p w14:paraId="0D1CB16C" w14:textId="77777777" w:rsidR="00EA333E" w:rsidRDefault="00EA333E">
      <w:pPr>
        <w:rPr>
          <w:rFonts w:hint="eastAsia"/>
        </w:rPr>
      </w:pPr>
      <w:r>
        <w:rPr>
          <w:rFonts w:hint="eastAsia"/>
        </w:rPr>
        <w:t>在汉语中，“羽毛球”的拼音是“yǔ máo qiú”。其中，“羽”（yǔ）代表了羽毛，象征着球上部由天然或合成材料制成的圆形结构；“毛”（máo），虽然现代羽毛球大多采用合成材料制作，但传统上指的是构成球体部分的真实羽毛；而“球”（qiú）则直接指代了这种运动所使用的装备。这三个字组合在一起，不仅描述了羽毛球的基本构造，也体现了这项运动在中国文化中的深厚根基。</w:t>
      </w:r>
    </w:p>
    <w:p w14:paraId="47C226A7" w14:textId="77777777" w:rsidR="00EA333E" w:rsidRDefault="00EA333E">
      <w:pPr>
        <w:rPr>
          <w:rFonts w:hint="eastAsia"/>
        </w:rPr>
      </w:pPr>
    </w:p>
    <w:p w14:paraId="1C0B60A5" w14:textId="77777777" w:rsidR="00EA333E" w:rsidRDefault="00EA333E">
      <w:pPr>
        <w:rPr>
          <w:rFonts w:hint="eastAsia"/>
        </w:rPr>
      </w:pPr>
    </w:p>
    <w:p w14:paraId="14B12582" w14:textId="77777777" w:rsidR="00EA333E" w:rsidRDefault="00EA333E">
      <w:pPr>
        <w:rPr>
          <w:rFonts w:hint="eastAsia"/>
        </w:rPr>
      </w:pPr>
      <w:r>
        <w:rPr>
          <w:rFonts w:hint="eastAsia"/>
        </w:rPr>
        <w:t>历史背景与普及</w:t>
      </w:r>
    </w:p>
    <w:p w14:paraId="6908E358" w14:textId="77777777" w:rsidR="00EA333E" w:rsidRDefault="00EA333E">
      <w:pPr>
        <w:rPr>
          <w:rFonts w:hint="eastAsia"/>
        </w:rPr>
      </w:pPr>
      <w:r>
        <w:rPr>
          <w:rFonts w:hint="eastAsia"/>
        </w:rPr>
        <w:t>羽毛球是一项历史悠久且广受欢迎的体育活动，在中国尤其如此。它起源于19世纪末的英国，最初被称作“Badminton”，得名于格洛斯特郡的巴德明顿庄园。随着时代的变迁和规则的完善，羽毛球逐渐发展成为一项竞技性极强的运动项目，并在20世纪中期传入亚洲，尤其是在中国得到了迅速的普及和发展。“yǔ máo qiú”不仅是学校体育课的重要组成部分，也是众多业余爱好者日常锻炼的选择之一。</w:t>
      </w:r>
    </w:p>
    <w:p w14:paraId="3A314134" w14:textId="77777777" w:rsidR="00EA333E" w:rsidRDefault="00EA333E">
      <w:pPr>
        <w:rPr>
          <w:rFonts w:hint="eastAsia"/>
        </w:rPr>
      </w:pPr>
    </w:p>
    <w:p w14:paraId="0B427BCB" w14:textId="77777777" w:rsidR="00EA333E" w:rsidRDefault="00EA333E">
      <w:pPr>
        <w:rPr>
          <w:rFonts w:hint="eastAsia"/>
        </w:rPr>
      </w:pPr>
    </w:p>
    <w:p w14:paraId="1471AED1" w14:textId="77777777" w:rsidR="00EA333E" w:rsidRDefault="00EA333E">
      <w:pPr>
        <w:rPr>
          <w:rFonts w:hint="eastAsia"/>
        </w:rPr>
      </w:pPr>
      <w:r>
        <w:rPr>
          <w:rFonts w:hint="eastAsia"/>
        </w:rPr>
        <w:t>技术与战术分析</w:t>
      </w:r>
    </w:p>
    <w:p w14:paraId="7B5FF4B4" w14:textId="77777777" w:rsidR="00EA333E" w:rsidRDefault="00EA333E">
      <w:pPr>
        <w:rPr>
          <w:rFonts w:hint="eastAsia"/>
        </w:rPr>
      </w:pPr>
      <w:r>
        <w:rPr>
          <w:rFonts w:hint="eastAsia"/>
        </w:rPr>
        <w:t>说到羽毛球的技术层面，“yǔ máo qiú”比赛要求运动员具备出色的速度、力量、敏捷性和策略思维。无论是发球、接发球还是网前小球、后场高远球等技术动作，都需要经过长时间的专业训练才能掌握。了解如何根据对手的特点调整自己的战术布局同样重要。例如，在双打比赛中，团队成员之间需要有良好的沟通与默契，通过快速的换位和配合来制造得分机会。</w:t>
      </w:r>
    </w:p>
    <w:p w14:paraId="28B7E65D" w14:textId="77777777" w:rsidR="00EA333E" w:rsidRDefault="00EA333E">
      <w:pPr>
        <w:rPr>
          <w:rFonts w:hint="eastAsia"/>
        </w:rPr>
      </w:pPr>
    </w:p>
    <w:p w14:paraId="43E1D291" w14:textId="77777777" w:rsidR="00EA333E" w:rsidRDefault="00EA333E">
      <w:pPr>
        <w:rPr>
          <w:rFonts w:hint="eastAsia"/>
        </w:rPr>
      </w:pPr>
    </w:p>
    <w:p w14:paraId="49A46F46" w14:textId="77777777" w:rsidR="00EA333E" w:rsidRDefault="00EA333E">
      <w:pPr>
        <w:rPr>
          <w:rFonts w:hint="eastAsia"/>
        </w:rPr>
      </w:pPr>
      <w:r>
        <w:rPr>
          <w:rFonts w:hint="eastAsia"/>
        </w:rPr>
        <w:t>赛事与成就</w:t>
      </w:r>
    </w:p>
    <w:p w14:paraId="7275CBA4" w14:textId="77777777" w:rsidR="00EA333E" w:rsidRDefault="00EA333E">
      <w:pPr>
        <w:rPr>
          <w:rFonts w:hint="eastAsia"/>
        </w:rPr>
      </w:pPr>
      <w:r>
        <w:rPr>
          <w:rFonts w:hint="eastAsia"/>
        </w:rPr>
        <w:t>在中国，“yǔ máo qiú”相关的赛事丰富多彩，从全国性的锦标赛到国际级别的公开赛不一而足。近年来，中国选手在世界羽毛球舞台上屡创佳绩，赢得了包括奥运会金牌在内的多项荣誉。这些辉煌成就不仅提升了国家形象，也为广大青少年树立了榜样，激励他们投身于这项充满活力的运动之中。</w:t>
      </w:r>
    </w:p>
    <w:p w14:paraId="548045AD" w14:textId="77777777" w:rsidR="00EA333E" w:rsidRDefault="00EA333E">
      <w:pPr>
        <w:rPr>
          <w:rFonts w:hint="eastAsia"/>
        </w:rPr>
      </w:pPr>
    </w:p>
    <w:p w14:paraId="43F44252" w14:textId="77777777" w:rsidR="00EA333E" w:rsidRDefault="00EA333E">
      <w:pPr>
        <w:rPr>
          <w:rFonts w:hint="eastAsia"/>
        </w:rPr>
      </w:pPr>
    </w:p>
    <w:p w14:paraId="1B2E6458" w14:textId="77777777" w:rsidR="00EA333E" w:rsidRDefault="00EA333E">
      <w:pPr>
        <w:rPr>
          <w:rFonts w:hint="eastAsia"/>
        </w:rPr>
      </w:pPr>
      <w:r>
        <w:rPr>
          <w:rFonts w:hint="eastAsia"/>
        </w:rPr>
        <w:t>健康益处与发展前景</w:t>
      </w:r>
    </w:p>
    <w:p w14:paraId="08CD8AF2" w14:textId="77777777" w:rsidR="00EA333E" w:rsidRDefault="00EA333E">
      <w:pPr>
        <w:rPr>
          <w:rFonts w:hint="eastAsia"/>
        </w:rPr>
      </w:pPr>
      <w:r>
        <w:rPr>
          <w:rFonts w:hint="eastAsia"/>
        </w:rPr>
        <w:t>参与“yǔ máo qiú”不仅能增强体质，提高心肺功能，还能培养人的协调性和反应速度。对于想要保持健康生活方式的人来说，定期进行羽毛球运动是一个不错的选择。展望未来，随着全民健身意识的不断提高以及政府对体育事业的支持力度加大，“yǔ máo qiú”在中国乃至全世界的发展前景将更加光明。</w:t>
      </w:r>
    </w:p>
    <w:p w14:paraId="5D8588FE" w14:textId="77777777" w:rsidR="00EA333E" w:rsidRDefault="00EA333E">
      <w:pPr>
        <w:rPr>
          <w:rFonts w:hint="eastAsia"/>
        </w:rPr>
      </w:pPr>
    </w:p>
    <w:p w14:paraId="0B3A9E48" w14:textId="77777777" w:rsidR="00EA333E" w:rsidRDefault="00EA3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4F43E" w14:textId="66E5715B" w:rsidR="00E511A8" w:rsidRDefault="00E511A8"/>
    <w:sectPr w:rsidR="00E5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A8"/>
    <w:rsid w:val="00681E04"/>
    <w:rsid w:val="00E511A8"/>
    <w:rsid w:val="00E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1E840-2322-4CF3-8D9A-95FAF7A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